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D7" w:rsidRPr="00AF34D7" w:rsidRDefault="00AF34D7" w:rsidP="00AF34D7">
      <w:pPr>
        <w:pStyle w:val="3"/>
        <w:rPr>
          <w:spacing w:val="0"/>
        </w:rPr>
      </w:pPr>
      <w:r w:rsidRPr="00AF34D7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C879E0" w:rsidRDefault="00AF34D7" w:rsidP="00AF34D7">
      <w:pPr>
        <w:pStyle w:val="3"/>
        <w:rPr>
          <w:spacing w:val="0"/>
        </w:rPr>
      </w:pPr>
      <w:r w:rsidRPr="00AF34D7">
        <w:rPr>
          <w:spacing w:val="0"/>
        </w:rPr>
        <w:t xml:space="preserve">РАСПОРЯЖЕНИЕ </w:t>
      </w:r>
      <w:bookmarkStart w:id="0" w:name="_GoBack"/>
      <w:bookmarkEnd w:id="0"/>
    </w:p>
    <w:p w:rsidR="00AF34D7" w:rsidRPr="00AF34D7" w:rsidRDefault="00AF34D7" w:rsidP="00AF34D7">
      <w:pPr>
        <w:pStyle w:val="3"/>
        <w:rPr>
          <w:spacing w:val="0"/>
        </w:rPr>
      </w:pPr>
      <w:r w:rsidRPr="00AF34D7">
        <w:rPr>
          <w:spacing w:val="0"/>
        </w:rPr>
        <w:t>28.12.2024 № 2644</w:t>
      </w:r>
    </w:p>
    <w:p w:rsidR="00AF34D7" w:rsidRPr="00AF34D7" w:rsidRDefault="00AF34D7" w:rsidP="00AF34D7">
      <w:pPr>
        <w:pStyle w:val="3"/>
        <w:rPr>
          <w:spacing w:val="0"/>
        </w:rPr>
      </w:pPr>
      <w:r w:rsidRPr="00AF34D7">
        <w:rPr>
          <w:spacing w:val="0"/>
        </w:rPr>
        <w:t>«Об утверждении документации по внесению изменений</w:t>
      </w:r>
    </w:p>
    <w:p w:rsidR="00AF34D7" w:rsidRPr="00AF34D7" w:rsidRDefault="00AF34D7" w:rsidP="00AF34D7">
      <w:pPr>
        <w:pStyle w:val="3"/>
        <w:rPr>
          <w:spacing w:val="0"/>
        </w:rPr>
      </w:pPr>
      <w:r w:rsidRPr="00AF34D7">
        <w:rPr>
          <w:spacing w:val="0"/>
        </w:rPr>
        <w:t xml:space="preserve"> в документацию по планировке территории в границах улиц Куликова, </w:t>
      </w:r>
      <w:r>
        <w:rPr>
          <w:spacing w:val="0"/>
        </w:rPr>
        <w:br/>
      </w:r>
      <w:proofErr w:type="spellStart"/>
      <w:r w:rsidRPr="00AF34D7">
        <w:rPr>
          <w:spacing w:val="0"/>
        </w:rPr>
        <w:t>Нововосточной</w:t>
      </w:r>
      <w:proofErr w:type="spellEnd"/>
      <w:r w:rsidRPr="00AF34D7">
        <w:rPr>
          <w:spacing w:val="0"/>
        </w:rPr>
        <w:t xml:space="preserve">, 3-й </w:t>
      </w:r>
      <w:proofErr w:type="spellStart"/>
      <w:r w:rsidRPr="00AF34D7">
        <w:rPr>
          <w:spacing w:val="0"/>
        </w:rPr>
        <w:t>Зеленгинской</w:t>
      </w:r>
      <w:proofErr w:type="spellEnd"/>
      <w:r w:rsidRPr="00AF34D7">
        <w:rPr>
          <w:spacing w:val="0"/>
        </w:rPr>
        <w:t xml:space="preserve"> в Кировском районе г. Астрахани»</w:t>
      </w:r>
    </w:p>
    <w:p w:rsidR="00AF34D7" w:rsidRDefault="00AF34D7" w:rsidP="00AF34D7">
      <w:pPr>
        <w:pStyle w:val="a3"/>
        <w:ind w:firstLine="709"/>
        <w:rPr>
          <w:spacing w:val="5"/>
        </w:rPr>
      </w:pPr>
      <w:r>
        <w:t xml:space="preserve">В соответствии со статьями 8.2, 41-43, 45, 46 Градостроительного кодек­са Российской Федерации, постановлением Правительства Российской Феде­рации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</w:t>
      </w:r>
      <w:proofErr w:type="gramStart"/>
      <w:r>
        <w:t>ис­полнительных</w:t>
      </w:r>
      <w:proofErr w:type="gramEnd"/>
      <w:r>
        <w:t xml:space="preserve"> органов субъектов Российской Федерации и органов местного самоуправления, принятия решения об утверждении документации по плани­ровке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</w:t>
      </w:r>
      <w:proofErr w:type="gramStart"/>
      <w:r>
        <w:t>утвержде­ния</w:t>
      </w:r>
      <w:proofErr w:type="gramEnd"/>
      <w:r>
        <w:t xml:space="preserve">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об­ласти градостроительной деятельности между органами местного самоуправ­ления отдельных муниципальных образований Астраханской области и </w:t>
      </w:r>
      <w:proofErr w:type="gramStart"/>
      <w:r>
        <w:t>орга­нами</w:t>
      </w:r>
      <w:proofErr w:type="gramEnd"/>
      <w:r>
        <w:t xml:space="preserve"> государственной власти Астраханской области», Положением о мини­стерстве имущественных и градостроительных отношений Астраханской области, утвержденным п</w:t>
      </w:r>
      <w:r>
        <w:rPr>
          <w:spacing w:val="5"/>
        </w:rPr>
        <w:t xml:space="preserve">остановлением правительства Астраханской области от 04.07.2022 № 302-П, распоряжением министерства имущественных и градо­строительных отношений Астраханской области от 05.06.2024 № 951 «О под­готовке документации по внесению изменений в документацию по планировке территории в границах улиц Куликова, </w:t>
      </w:r>
      <w:proofErr w:type="spellStart"/>
      <w:r>
        <w:rPr>
          <w:spacing w:val="5"/>
        </w:rPr>
        <w:t>Нововосточной</w:t>
      </w:r>
      <w:proofErr w:type="spellEnd"/>
      <w:r>
        <w:rPr>
          <w:spacing w:val="5"/>
        </w:rPr>
        <w:t xml:space="preserve">, 3-й </w:t>
      </w:r>
      <w:proofErr w:type="spellStart"/>
      <w:r>
        <w:rPr>
          <w:spacing w:val="5"/>
        </w:rPr>
        <w:t>Зеленгинской</w:t>
      </w:r>
      <w:proofErr w:type="spellEnd"/>
      <w:r>
        <w:rPr>
          <w:spacing w:val="5"/>
        </w:rPr>
        <w:t xml:space="preserve"> в Кировском </w:t>
      </w:r>
      <w:proofErr w:type="gramStart"/>
      <w:r>
        <w:rPr>
          <w:spacing w:val="5"/>
        </w:rPr>
        <w:t xml:space="preserve">районе г. Астрахани», заключением о результатах общественных обсуждений по документации по внесению изменений в документацию по планировке территории в границах улиц Куликова, </w:t>
      </w:r>
      <w:proofErr w:type="spellStart"/>
      <w:r>
        <w:rPr>
          <w:spacing w:val="5"/>
        </w:rPr>
        <w:t>Нововосточной</w:t>
      </w:r>
      <w:proofErr w:type="spellEnd"/>
      <w:r>
        <w:rPr>
          <w:spacing w:val="5"/>
        </w:rPr>
        <w:t xml:space="preserve">, 3-й </w:t>
      </w:r>
      <w:proofErr w:type="spellStart"/>
      <w:r>
        <w:rPr>
          <w:spacing w:val="5"/>
        </w:rPr>
        <w:t>Зеленгинской</w:t>
      </w:r>
      <w:proofErr w:type="spellEnd"/>
      <w:r>
        <w:rPr>
          <w:spacing w:val="5"/>
        </w:rPr>
        <w:t xml:space="preserve"> в Кировском районе г. Астрахани, опубликованным в бюллетене «Астраханский вестник» от 19.12.2024 № 55, в связи с обращением общества с ограниченной ответственностью «Специализированный застройщик «</w:t>
      </w:r>
      <w:proofErr w:type="spellStart"/>
      <w:r>
        <w:rPr>
          <w:spacing w:val="5"/>
        </w:rPr>
        <w:t>Альвхейм</w:t>
      </w:r>
      <w:proofErr w:type="spellEnd"/>
      <w:r>
        <w:rPr>
          <w:spacing w:val="5"/>
        </w:rPr>
        <w:t>» от 07.11.2024 № 114/1194-18-01:</w:t>
      </w:r>
      <w:proofErr w:type="gramEnd"/>
    </w:p>
    <w:p w:rsidR="00AF34D7" w:rsidRDefault="00AF34D7" w:rsidP="00AF34D7">
      <w:pPr>
        <w:pStyle w:val="a3"/>
        <w:ind w:firstLine="709"/>
      </w:pPr>
      <w:r>
        <w:t xml:space="preserve">1. Утвердить прилагаемую документацию по внесению изменений в </w:t>
      </w:r>
      <w:proofErr w:type="gramStart"/>
      <w:r>
        <w:t>до­кументацию</w:t>
      </w:r>
      <w:proofErr w:type="gramEnd"/>
      <w:r>
        <w:t xml:space="preserve"> по планировке территории в границах улиц Куликова, </w:t>
      </w:r>
      <w:proofErr w:type="spellStart"/>
      <w:r>
        <w:t>Нововосточной</w:t>
      </w:r>
      <w:proofErr w:type="spellEnd"/>
      <w:r>
        <w:t xml:space="preserve">, 3-й </w:t>
      </w:r>
      <w:proofErr w:type="spellStart"/>
      <w:r>
        <w:t>Зеленгинской</w:t>
      </w:r>
      <w:proofErr w:type="spellEnd"/>
      <w:r>
        <w:t xml:space="preserve"> в Кировском районе г. Астрахани.</w:t>
      </w:r>
    </w:p>
    <w:p w:rsidR="00AF34D7" w:rsidRDefault="00AF34D7" w:rsidP="00AF34D7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</w:t>
      </w:r>
      <w:proofErr w:type="gramStart"/>
      <w:r>
        <w:t>градострои­тельных</w:t>
      </w:r>
      <w:proofErr w:type="gramEnd"/>
      <w:r>
        <w:t xml:space="preserve"> отношений Астраханской области в течение трех рабочих дней со дня принятия разместить настоящее распоряжение на официальном сайте мини­стерства имущественных и градостроительных отношений Астраханской обла­сти в информационно-телекоммуникационной сети Интернет https://augi.astrobl.ru.</w:t>
      </w:r>
    </w:p>
    <w:p w:rsidR="00AF34D7" w:rsidRDefault="00AF34D7" w:rsidP="00AF34D7">
      <w:pPr>
        <w:pStyle w:val="a3"/>
        <w:ind w:firstLine="709"/>
      </w:pPr>
      <w:r>
        <w:t xml:space="preserve">3. Управлению градостроительной деятельности и развития </w:t>
      </w:r>
      <w:proofErr w:type="gramStart"/>
      <w:r>
        <w:t>агломера­ции</w:t>
      </w:r>
      <w:proofErr w:type="gramEnd"/>
      <w:r>
        <w:t xml:space="preserve"> министерства имущественных и градостроительных отношений Астрахан­ской области:</w:t>
      </w:r>
    </w:p>
    <w:p w:rsidR="00AF34D7" w:rsidRDefault="00AF34D7" w:rsidP="00AF34D7">
      <w:pPr>
        <w:pStyle w:val="a3"/>
        <w:ind w:firstLine="709"/>
      </w:pPr>
      <w:r>
        <w:t xml:space="preserve">- в пятидневный срок со дня утверждения документации по внесению </w:t>
      </w:r>
      <w:proofErr w:type="gramStart"/>
      <w:r>
        <w:t>из­менений</w:t>
      </w:r>
      <w:proofErr w:type="gramEnd"/>
      <w:r>
        <w:t xml:space="preserve"> в документацию по планировке территории в границах улиц Куликова, </w:t>
      </w:r>
      <w:proofErr w:type="spellStart"/>
      <w:r>
        <w:t>Нововосточной</w:t>
      </w:r>
      <w:proofErr w:type="spellEnd"/>
      <w:r>
        <w:t xml:space="preserve">, 3-й </w:t>
      </w:r>
      <w:proofErr w:type="spellStart"/>
      <w:r>
        <w:t>Зеленгинской</w:t>
      </w:r>
      <w:proofErr w:type="spellEnd"/>
      <w:r>
        <w:t xml:space="preserve"> в Кировском районе г. Астрахани напра­вить ее главе муниципального образования «Городской округ город Астрахань» для опубликования в средствах массовой информации в порядке, уста­новленном для официального опубликования муниципальных нормативных правовых актов, и размещения на официальном сайте муниципального образо­вания «Городской округ город Астрахань» в информационно</w:t>
      </w:r>
      <w:proofErr w:type="gramStart"/>
      <w:r>
        <w:t>­-</w:t>
      </w:r>
      <w:proofErr w:type="gramEnd"/>
      <w:r>
        <w:t>телекоммуникационной сети Интернет;</w:t>
      </w:r>
    </w:p>
    <w:p w:rsidR="00AF34D7" w:rsidRDefault="00AF34D7" w:rsidP="00AF34D7">
      <w:pPr>
        <w:pStyle w:val="a3"/>
        <w:ind w:firstLine="709"/>
      </w:pPr>
      <w:r>
        <w:t xml:space="preserve">- обеспечить размещение настоящего распоряжения и утвержденную </w:t>
      </w:r>
      <w:proofErr w:type="gramStart"/>
      <w:r>
        <w:t>до­кументацию</w:t>
      </w:r>
      <w:proofErr w:type="gramEnd"/>
      <w:r>
        <w:t xml:space="preserve"> по внесению изменений в документацию по планировке террито­рии в государственной информационной системе обеспечения градострои­тельной деятельности Астраханской области с функциями автоматизирован­ной информационно-аналитической поддержки осуществления полномочий в области градостроительной деятельности;</w:t>
      </w:r>
    </w:p>
    <w:p w:rsidR="00AF34D7" w:rsidRPr="00AF34D7" w:rsidRDefault="00AF34D7" w:rsidP="00AF34D7">
      <w:pPr>
        <w:pStyle w:val="a3"/>
        <w:ind w:firstLine="709"/>
      </w:pPr>
      <w:r w:rsidRPr="00AF34D7">
        <w:t xml:space="preserve">- в пятидневный срок направить распоряжение и утвержденный проект межевания территории, входящий в состав документации по планировке </w:t>
      </w:r>
      <w:proofErr w:type="gramStart"/>
      <w:r w:rsidRPr="00AF34D7">
        <w:t>тер­ритории</w:t>
      </w:r>
      <w:proofErr w:type="gramEnd"/>
      <w:r w:rsidRPr="00AF34D7">
        <w:t>, в Федеральную службу государственной регистрации, кадастра и картографии для внесения сведений в Единый государственный реестр недви­жимости;</w:t>
      </w:r>
    </w:p>
    <w:p w:rsidR="00AF34D7" w:rsidRDefault="00AF34D7" w:rsidP="00AF34D7">
      <w:pPr>
        <w:pStyle w:val="a3"/>
        <w:ind w:firstLine="709"/>
      </w:pPr>
      <w:r w:rsidRPr="00AF34D7">
        <w:t>- обеспечить организацию хранения, комплектование, сохранность, учет и использование утвержденной документации.</w:t>
      </w:r>
    </w:p>
    <w:p w:rsidR="00AF34D7" w:rsidRDefault="00AF34D7" w:rsidP="00AF34D7">
      <w:pPr>
        <w:pStyle w:val="a3"/>
        <w:jc w:val="right"/>
      </w:pPr>
      <w:r>
        <w:rPr>
          <w:b/>
          <w:bCs/>
        </w:rPr>
        <w:t>Министр А.Е. ПОЛУДА</w:t>
      </w:r>
    </w:p>
    <w:p w:rsidR="00AF34D7" w:rsidRDefault="00AF34D7" w:rsidP="00AF34D7"/>
    <w:p w:rsidR="00FF4A14" w:rsidRDefault="001C052C"/>
    <w:sectPr w:rsidR="00FF4A14" w:rsidSect="00AF34D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D7"/>
    <w:rsid w:val="001C052C"/>
    <w:rsid w:val="007D448D"/>
    <w:rsid w:val="008505A8"/>
    <w:rsid w:val="00A56E3A"/>
    <w:rsid w:val="00AF34D7"/>
    <w:rsid w:val="00C8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34D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34D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34D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34D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2025-01-15T10:41:00Z</dcterms:created>
  <dcterms:modified xsi:type="dcterms:W3CDTF">2025-01-16T05:58:00Z</dcterms:modified>
</cp:coreProperties>
</file>